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999D" w14:textId="0A65C6D0" w:rsidR="00F87208" w:rsidRDefault="00E534A5">
      <w:r>
        <w:t xml:space="preserve">Types of agreement/contracts generally serviced:  </w:t>
      </w:r>
    </w:p>
    <w:p w14:paraId="7D88DC05" w14:textId="5BF338C8" w:rsidR="00E534A5" w:rsidRDefault="00E534A5" w:rsidP="00E534A5">
      <w:pPr>
        <w:pStyle w:val="ListParagraph"/>
        <w:numPr>
          <w:ilvl w:val="0"/>
          <w:numId w:val="1"/>
        </w:numPr>
      </w:pPr>
      <w:r>
        <w:t>Promissory Notes</w:t>
      </w:r>
    </w:p>
    <w:p w14:paraId="1CD63B48" w14:textId="77777777" w:rsidR="00E534A5" w:rsidRDefault="00E534A5" w:rsidP="00E534A5">
      <w:pPr>
        <w:pStyle w:val="ListParagraph"/>
      </w:pPr>
    </w:p>
    <w:p w14:paraId="7751B747" w14:textId="61ACFED6" w:rsidR="00E534A5" w:rsidRDefault="00E534A5" w:rsidP="00E534A5">
      <w:pPr>
        <w:pStyle w:val="ListParagraph"/>
        <w:numPr>
          <w:ilvl w:val="0"/>
          <w:numId w:val="1"/>
        </w:numPr>
      </w:pPr>
      <w:r>
        <w:t>Notes &amp; Deeds of Trust/Mortgage</w:t>
      </w:r>
    </w:p>
    <w:p w14:paraId="44B95519" w14:textId="77777777" w:rsidR="00E534A5" w:rsidRDefault="00E534A5" w:rsidP="00E534A5">
      <w:pPr>
        <w:pStyle w:val="ListParagraph"/>
      </w:pPr>
    </w:p>
    <w:p w14:paraId="209EF947" w14:textId="15027581" w:rsidR="00E534A5" w:rsidRDefault="00E534A5" w:rsidP="00E534A5">
      <w:pPr>
        <w:pStyle w:val="ListParagraph"/>
        <w:numPr>
          <w:ilvl w:val="0"/>
          <w:numId w:val="1"/>
        </w:numPr>
      </w:pPr>
      <w:r>
        <w:t>Agreements for Sale</w:t>
      </w:r>
    </w:p>
    <w:p w14:paraId="1A628C0A" w14:textId="77777777" w:rsidR="00E534A5" w:rsidRDefault="00E534A5" w:rsidP="00E534A5">
      <w:pPr>
        <w:pStyle w:val="ListParagraph"/>
      </w:pPr>
    </w:p>
    <w:p w14:paraId="01D07CEC" w14:textId="51A31B9F" w:rsidR="00E534A5" w:rsidRDefault="00E534A5" w:rsidP="00E534A5">
      <w:pPr>
        <w:pStyle w:val="ListParagraph"/>
        <w:numPr>
          <w:ilvl w:val="0"/>
          <w:numId w:val="1"/>
        </w:numPr>
      </w:pPr>
      <w:r>
        <w:t>Lease Agreements</w:t>
      </w:r>
    </w:p>
    <w:p w14:paraId="7967813E" w14:textId="77777777" w:rsidR="00E534A5" w:rsidRDefault="00E534A5" w:rsidP="00E534A5">
      <w:pPr>
        <w:pStyle w:val="ListParagraph"/>
      </w:pPr>
    </w:p>
    <w:p w14:paraId="6C15E1E9" w14:textId="12D6299A" w:rsidR="00E534A5" w:rsidRDefault="00E534A5" w:rsidP="00E534A5">
      <w:pPr>
        <w:pStyle w:val="ListParagraph"/>
        <w:numPr>
          <w:ilvl w:val="0"/>
          <w:numId w:val="1"/>
        </w:numPr>
      </w:pPr>
      <w:r>
        <w:t>Various Other types of Agreements</w:t>
      </w:r>
    </w:p>
    <w:p w14:paraId="3D06B902" w14:textId="77777777" w:rsidR="00E534A5" w:rsidRDefault="00E534A5" w:rsidP="00E534A5">
      <w:pPr>
        <w:pStyle w:val="ListParagraph"/>
      </w:pPr>
    </w:p>
    <w:p w14:paraId="60A827D6" w14:textId="314DE233" w:rsidR="00E534A5" w:rsidRDefault="00E534A5" w:rsidP="00E534A5">
      <w:pPr>
        <w:pStyle w:val="ListParagraph"/>
        <w:numPr>
          <w:ilvl w:val="0"/>
          <w:numId w:val="1"/>
        </w:numPr>
      </w:pPr>
      <w:r>
        <w:t>WRAPS</w:t>
      </w:r>
    </w:p>
    <w:sectPr w:rsidR="00E5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0720D"/>
    <w:multiLevelType w:val="hybridMultilevel"/>
    <w:tmpl w:val="3AB8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34A5"/>
    <w:rsid w:val="00E534A5"/>
    <w:rsid w:val="00F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1427"/>
  <w15:chartTrackingRefBased/>
  <w15:docId w15:val="{3DD38BF8-F235-406F-92F7-1B41AA80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Stoney</dc:creator>
  <cp:keywords/>
  <dc:description/>
  <cp:lastModifiedBy>Julie Stoney</cp:lastModifiedBy>
  <cp:revision>1</cp:revision>
  <dcterms:created xsi:type="dcterms:W3CDTF">2021-03-01T22:33:00Z</dcterms:created>
  <dcterms:modified xsi:type="dcterms:W3CDTF">2021-03-01T22:37:00Z</dcterms:modified>
</cp:coreProperties>
</file>